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D2BFF" w14:textId="7AA8328B" w:rsidR="00D24A40" w:rsidRDefault="00F63A76">
      <w:r>
        <w:t>Carleton-Willard Village</w:t>
      </w:r>
    </w:p>
    <w:p w14:paraId="43369E1E" w14:textId="41031107" w:rsidR="00F63A76" w:rsidRDefault="00F63A76">
      <w:r>
        <w:t>SNF-CR</w:t>
      </w:r>
    </w:p>
    <w:p w14:paraId="7A58E9C4" w14:textId="7B963EF7" w:rsidR="00F63A76" w:rsidRDefault="00F63A76">
      <w:r>
        <w:t>December 31, 2023</w:t>
      </w:r>
    </w:p>
    <w:p w14:paraId="1FACE605" w14:textId="77777777" w:rsidR="00F63A76" w:rsidRDefault="00F63A76"/>
    <w:p w14:paraId="11ABD198" w14:textId="4B3FFF11" w:rsidR="00F63A76" w:rsidRDefault="00F63A76">
      <w:r>
        <w:t xml:space="preserve">Schedule </w:t>
      </w:r>
      <w:r w:rsidR="001A4A05">
        <w:t>12: Footnote</w:t>
      </w:r>
    </w:p>
    <w:p w14:paraId="58ABA936" w14:textId="77777777" w:rsidR="00F63A76" w:rsidRDefault="00F63A76"/>
    <w:p w14:paraId="7E464119" w14:textId="070819E2" w:rsidR="00F63A76" w:rsidRDefault="00F63A76">
      <w:r>
        <w:t xml:space="preserve">Table 3, 3.11, Type of Accounting Service Performed: The cost report was prepared by RSM US LLP. No audit, attest or other assurance service was performed. </w:t>
      </w:r>
    </w:p>
    <w:p w14:paraId="04CD52A2" w14:textId="77777777" w:rsidR="00B51CC8" w:rsidRDefault="00B51CC8"/>
    <w:p w14:paraId="7B80B1E9" w14:textId="5A7685B2" w:rsidR="00B51CC8" w:rsidRDefault="00B51CC8">
      <w:r>
        <w:t>Schedule 10: Footnote</w:t>
      </w:r>
    </w:p>
    <w:p w14:paraId="188562B4" w14:textId="77777777" w:rsidR="00B51CC8" w:rsidRDefault="00B51CC8"/>
    <w:p w14:paraId="33F1674C" w14:textId="629D23CE" w:rsidR="00B51CC8" w:rsidRDefault="00B51CC8">
      <w:r>
        <w:t xml:space="preserve">Table 4, 4.4, Temporary Nursing Services Agency Name.  The provider uses Mindful Healthcare Agency.  However, this is not listed in the </w:t>
      </w:r>
      <w:proofErr w:type="gramStart"/>
      <w:r>
        <w:t>drop down</w:t>
      </w:r>
      <w:proofErr w:type="gramEnd"/>
      <w:r>
        <w:t xml:space="preserve"> menu.  We have therefore reported it under </w:t>
      </w:r>
      <w:proofErr w:type="spellStart"/>
      <w:r>
        <w:t>Mindlance</w:t>
      </w:r>
      <w:proofErr w:type="spellEnd"/>
      <w:r>
        <w:t xml:space="preserve"> Healthcare so that it can remain on the report. </w:t>
      </w:r>
    </w:p>
    <w:p w14:paraId="0C83C082" w14:textId="77777777" w:rsidR="00F63A76" w:rsidRDefault="00F63A76"/>
    <w:sectPr w:rsidR="00F63A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A76"/>
    <w:rsid w:val="001A4A05"/>
    <w:rsid w:val="0055437C"/>
    <w:rsid w:val="00741829"/>
    <w:rsid w:val="00B51CC8"/>
    <w:rsid w:val="00D24A40"/>
    <w:rsid w:val="00F6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38573"/>
  <w15:chartTrackingRefBased/>
  <w15:docId w15:val="{5583ECF3-446B-41CA-8A5B-0E4A4703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2A2103-6FFF-4B44-8E12-009931A2894F}"/>
</file>

<file path=customXml/itemProps2.xml><?xml version="1.0" encoding="utf-8"?>
<ds:datastoreItem xmlns:ds="http://schemas.openxmlformats.org/officeDocument/2006/customXml" ds:itemID="{8D32BE4D-49ED-456E-A42D-CC92521FA4E4}"/>
</file>

<file path=customXml/itemProps3.xml><?xml version="1.0" encoding="utf-8"?>
<ds:datastoreItem xmlns:ds="http://schemas.openxmlformats.org/officeDocument/2006/customXml" ds:itemID="{3527EFCA-0543-4C18-94D7-D16718CAB2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>McGladrey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Clemons, Lauren</dc:creator>
  <cp:keywords/>
  <dc:description/>
  <cp:lastModifiedBy>Clemons, Lauren</cp:lastModifiedBy>
  <cp:revision>2</cp:revision>
  <dcterms:created xsi:type="dcterms:W3CDTF">2024-04-29T18:45:00Z</dcterms:created>
  <dcterms:modified xsi:type="dcterms:W3CDTF">2024-04-29T18:45:00Z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LTemplateName">
    <vt:lpwstr>Normal.dotm</vt:lpwstr>
  </property>
  <property fmtid="{D5CDD505-2E9C-101B-9397-08002B2CF9AE}" pid="3" name="ContentTypeId">
    <vt:lpwstr>0x010100BA7879BB3EB3E841817F962675E65027</vt:lpwstr>
  </property>
</Properties>
</file>